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F2" w:rsidRPr="005879CF" w:rsidRDefault="00E56AF2" w:rsidP="00E56AF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7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MEMORIA ANUAL: EJERCICIO 2018</w:t>
      </w:r>
    </w:p>
    <w:p w:rsidR="00E56AF2" w:rsidRPr="00B41999" w:rsidRDefault="00E56AF2" w:rsidP="00E56AF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9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Febrero:</w:t>
      </w:r>
    </w:p>
    <w:p w:rsidR="00E56AF2" w:rsidRPr="00BD1E87" w:rsidRDefault="00E56AF2" w:rsidP="00E56A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Miércoles 7: 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fijó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fecha para la próxima Asamblea Anual Ordinaria - sábado 10 de Marzo a las 9:00 </w:t>
      </w:r>
      <w:proofErr w:type="spellStart"/>
      <w:r w:rsidRPr="00325163">
        <w:rPr>
          <w:rFonts w:ascii="Times New Roman" w:hAnsi="Times New Roman" w:cs="Times New Roman"/>
          <w:color w:val="000000" w:themeColor="text1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25163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cuota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mensual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aumentó en el mes de Enero a $130 y  se abonaron  todos los servicios en tiempo y forma para evitar recargos.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------------------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</w:t>
      </w:r>
    </w:p>
    <w:p w:rsidR="00E56AF2" w:rsidRDefault="00E56AF2" w:rsidP="00E56AF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Marzo</w:t>
      </w:r>
    </w:p>
    <w:p w:rsidR="00E56AF2" w:rsidRPr="005879CF" w:rsidRDefault="00E56AF2" w:rsidP="00E56AF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Sábado 7: Se diagramó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consenso una posible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agenda de talleres y se dividieron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 tareas entre los miembros para lograr un mejor y más eficiente contacto con los disertantes.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 actualizó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bolsa de trabajo 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>entrega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ron 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certificados a los socios Directores de Institutos y Coordinadores de Departamentos de instituciones educativas </w:t>
      </w:r>
      <w:proofErr w:type="gramStart"/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privadas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</w:t>
      </w:r>
    </w:p>
    <w:p w:rsidR="00E56AF2" w:rsidRDefault="00E56AF2" w:rsidP="00E56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Sábado 10: Se realizó 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>la ASAMBLEA GENERAL ORDINARIA. A pesar de haber notificado a los socios sobre la delicada situación financiera que está atravesando la APIBB, sólo asistió una socia  que ingresó a la CD y fue necesario rotar los puestos entre los mismos miembros</w:t>
      </w:r>
      <w:r w:rsidRPr="005F356D">
        <w:rPr>
          <w:rFonts w:ascii="Times New Roman" w:hAnsi="Times New Roman" w:cs="Times New Roman"/>
          <w:sz w:val="24"/>
          <w:szCs w:val="24"/>
        </w:rPr>
        <w:t>. En dicha asamblea el contador Leonardo Macchi advirtió que el actual ritmo de gastos es insostenible.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</w:t>
      </w:r>
    </w:p>
    <w:p w:rsidR="00E56AF2" w:rsidRPr="005F356D" w:rsidRDefault="00E56AF2" w:rsidP="00E56A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56D">
        <w:rPr>
          <w:rFonts w:ascii="Times New Roman" w:hAnsi="Times New Roman" w:cs="Times New Roman"/>
          <w:b/>
          <w:sz w:val="24"/>
          <w:szCs w:val="24"/>
        </w:rPr>
        <w:t>Abril</w:t>
      </w:r>
    </w:p>
    <w:p w:rsidR="00E56AF2" w:rsidRDefault="00E56AF2" w:rsidP="00E56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Sábado 21: 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>La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ecretaria Miriam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Mazzella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asistió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 Asamblea anual de FAAPI realizada en Córdoba</w:t>
      </w:r>
      <w:r w:rsidRPr="005F35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La CD se reunió</w:t>
      </w:r>
      <w:r w:rsidRPr="005F356D">
        <w:rPr>
          <w:rFonts w:ascii="Times New Roman" w:hAnsi="Times New Roman" w:cs="Times New Roman"/>
          <w:sz w:val="24"/>
          <w:szCs w:val="24"/>
        </w:rPr>
        <w:t xml:space="preserve"> para estudiar la situación económica considerando el consejo del contador.  Los gastos originados por el sueldo de la secretaría rentada, las expensas de la oficina, impuestos, teléfono, internet, gas y luz, no logran cubrirse con los ingresos que se obtienen de las cuotas sociales y los ahorros se están diluyendo</w:t>
      </w:r>
      <w:r>
        <w:rPr>
          <w:rFonts w:ascii="Times New Roman" w:hAnsi="Times New Roman" w:cs="Times New Roman"/>
          <w:sz w:val="24"/>
          <w:szCs w:val="24"/>
        </w:rPr>
        <w:t>. Se estudiaron</w:t>
      </w:r>
      <w:r w:rsidRPr="005F356D">
        <w:rPr>
          <w:rFonts w:ascii="Times New Roman" w:hAnsi="Times New Roman" w:cs="Times New Roman"/>
          <w:sz w:val="24"/>
          <w:szCs w:val="24"/>
        </w:rPr>
        <w:t xml:space="preserve"> distintas </w:t>
      </w:r>
      <w:r>
        <w:rPr>
          <w:rFonts w:ascii="Times New Roman" w:hAnsi="Times New Roman" w:cs="Times New Roman"/>
          <w:sz w:val="24"/>
          <w:szCs w:val="24"/>
        </w:rPr>
        <w:t>propuestas, finalmente se decidió</w:t>
      </w:r>
      <w:r w:rsidRPr="005F356D">
        <w:rPr>
          <w:rFonts w:ascii="Times New Roman" w:hAnsi="Times New Roman" w:cs="Times New Roman"/>
          <w:sz w:val="24"/>
          <w:szCs w:val="24"/>
        </w:rPr>
        <w:t xml:space="preserve">  subdividir la oficina, </w:t>
      </w:r>
      <w:r>
        <w:rPr>
          <w:rFonts w:ascii="Times New Roman" w:hAnsi="Times New Roman" w:cs="Times New Roman"/>
          <w:sz w:val="24"/>
          <w:szCs w:val="24"/>
        </w:rPr>
        <w:t xml:space="preserve">para alquilar el espacio mayor </w:t>
      </w:r>
      <w:r w:rsidRPr="005F356D">
        <w:rPr>
          <w:rFonts w:ascii="Times New Roman" w:hAnsi="Times New Roman" w:cs="Times New Roman"/>
          <w:sz w:val="24"/>
          <w:szCs w:val="24"/>
        </w:rPr>
        <w:t>quedándose APIBB con el espacio menor, previa consulta a profesionales. Para ello será necesario disolver la Biblioteca “</w:t>
      </w:r>
      <w:proofErr w:type="spellStart"/>
      <w:r w:rsidRPr="005F356D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5F356D">
        <w:rPr>
          <w:rFonts w:ascii="Times New Roman" w:hAnsi="Times New Roman" w:cs="Times New Roman"/>
          <w:sz w:val="24"/>
          <w:szCs w:val="24"/>
        </w:rPr>
        <w:t xml:space="preserve"> Dorotea </w:t>
      </w:r>
      <w:r>
        <w:rPr>
          <w:rFonts w:ascii="Times New Roman" w:hAnsi="Times New Roman" w:cs="Times New Roman"/>
          <w:sz w:val="24"/>
          <w:szCs w:val="24"/>
        </w:rPr>
        <w:t xml:space="preserve">Macedo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Steffens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se analizó </w:t>
      </w:r>
      <w:r w:rsidRPr="005F356D">
        <w:rPr>
          <w:rFonts w:ascii="Times New Roman" w:hAnsi="Times New Roman" w:cs="Times New Roman"/>
          <w:sz w:val="24"/>
          <w:szCs w:val="24"/>
        </w:rPr>
        <w:t>qué destino dar a los libros que le pertenecieron, como disponer del resto y qué muebles podrían conservarse.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F2" w:rsidRDefault="00E56AF2" w:rsidP="00E56A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Mayo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6AF2" w:rsidRDefault="00E56AF2" w:rsidP="00E56A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>Con el objetivo de cons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ervar los libros de la Doctora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 Macedo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Steffens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la profesora y miembro de CD.  Ma. Isabel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Hipperdinger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contactó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las autoridades del Museo Histórico de Bahía Blanca, quienes vinieron a ver los libros que le pertenecieron y que fueron comprados a su fallecimiento con tanto esfuerzo por las primeras comisiones. Se mostraron muy interesados en armar un espacio para exhibirlos por lo que se acuerda realizar un inventario y donar dos pequeñas bibliotecas para ubicarlos.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---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</w:t>
      </w:r>
    </w:p>
    <w:p w:rsidR="00E56AF2" w:rsidRDefault="00E56AF2" w:rsidP="00E56A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2C2">
        <w:rPr>
          <w:rFonts w:ascii="Times New Roman" w:hAnsi="Times New Roman" w:cs="Times New Roman"/>
          <w:color w:val="000000" w:themeColor="text1"/>
          <w:sz w:val="24"/>
          <w:szCs w:val="24"/>
        </w:rPr>
        <w:t>Viernes 11 y sábado 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realizó la venta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>enta</w:t>
      </w:r>
      <w:proofErr w:type="spellEnd"/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simbólica entre los socios primero, y luego al público en general, de los libros restantes de la biblioteca de la 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IBB. 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Nôel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organizó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venta  separándolos según los temas para su ex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hibición y venta. Esta acción fue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anunciada por diferentes canales de difusión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se logró 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>una recaudación de $ 11.335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.--------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-------------------------------------------------------------------------------------------</w:t>
      </w:r>
    </w:p>
    <w:p w:rsidR="00E56AF2" w:rsidRDefault="00E56AF2" w:rsidP="00E56A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Viernes 19: 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Seminario “LITERATURE IN SECONDARY SCHOOL: A CREATIVE WRITING EXPERIENCE” y “LITERATURE IN PRIMARY SCHOOL: A BODILY EXPERIENCE” con una duración de 4hs en el Instituto Superior Juan XXIII.  - Disertante GRISELDA BEACON.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-------------------------------------------------------------------------------</w:t>
      </w:r>
    </w:p>
    <w:p w:rsidR="00E56AF2" w:rsidRPr="00BD1E87" w:rsidRDefault="00E56AF2" w:rsidP="00E56A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Sábado 25: Se decidió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alquilar la oficina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su totalidad</w:t>
      </w:r>
      <w:r w:rsidRPr="0057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>para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educir gastos y que la secretari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>a rentada trabaje desde su casa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Previamente se realizó una 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consulta a profesionales para una posible subdivisión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pero resultó 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>inviable por el alto costo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pondrán a la venta los muebles de la oficina.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 apro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bó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crear una nueva categoría de socios  para estudiantes de tercer y cua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rto año del profesorado de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Inglé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gramEnd"/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denominada 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“Socio Junior”.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proofErr w:type="spellEnd"/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Nora Noel contactará a los dos institutos del profesorado de Bahía Blanca. El valor de la cuota seria de $80 mensuales.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-------------------------------------------------------------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</w:t>
      </w:r>
    </w:p>
    <w:p w:rsidR="00E56AF2" w:rsidRPr="008622C2" w:rsidRDefault="00E56AF2" w:rsidP="00E56AF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Junio</w:t>
      </w:r>
    </w:p>
    <w:p w:rsidR="00E56AF2" w:rsidRPr="00BD1E87" w:rsidRDefault="00E56AF2" w:rsidP="00E56A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2C2">
        <w:rPr>
          <w:rFonts w:ascii="Times New Roman" w:hAnsi="Times New Roman" w:cs="Times New Roman"/>
          <w:color w:val="000000" w:themeColor="text1"/>
          <w:sz w:val="24"/>
          <w:szCs w:val="24"/>
        </w:rPr>
        <w:t>Viernes 15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COFFEE TALK a cargo de </w:t>
      </w:r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Stephen </w:t>
      </w:r>
      <w:proofErr w:type="spellStart"/>
      <w:r w:rsidRPr="00BD1E87">
        <w:rPr>
          <w:rFonts w:ascii="Times New Roman" w:hAnsi="Times New Roman" w:cs="Times New Roman"/>
          <w:color w:val="000000"/>
          <w:sz w:val="24"/>
          <w:szCs w:val="24"/>
        </w:rPr>
        <w:t>Rhoades</w:t>
      </w:r>
      <w:proofErr w:type="spellEnd"/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 proveniente de </w:t>
      </w:r>
      <w:proofErr w:type="spellStart"/>
      <w:r w:rsidRPr="00BD1E87">
        <w:rPr>
          <w:rFonts w:ascii="Times New Roman" w:hAnsi="Times New Roman" w:cs="Times New Roman"/>
          <w:color w:val="000000"/>
          <w:sz w:val="24"/>
          <w:szCs w:val="24"/>
        </w:rPr>
        <w:t>Zimbawee</w:t>
      </w:r>
      <w:proofErr w:type="spellEnd"/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 (South </w:t>
      </w:r>
      <w:proofErr w:type="spellStart"/>
      <w:r w:rsidRPr="00BD1E87">
        <w:rPr>
          <w:rFonts w:ascii="Times New Roman" w:hAnsi="Times New Roman" w:cs="Times New Roman"/>
          <w:color w:val="000000"/>
          <w:sz w:val="24"/>
          <w:szCs w:val="24"/>
        </w:rPr>
        <w:t>Africa</w:t>
      </w:r>
      <w:proofErr w:type="spellEnd"/>
      <w:r w:rsidRPr="00BD1E87">
        <w:rPr>
          <w:rFonts w:ascii="Times New Roman" w:hAnsi="Times New Roman" w:cs="Times New Roman"/>
          <w:color w:val="000000"/>
          <w:sz w:val="24"/>
          <w:szCs w:val="24"/>
        </w:rPr>
        <w:t>) en la oficina de API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BB de 17:30 a 19:30hs. Se abonó </w:t>
      </w:r>
      <w:r w:rsidRPr="00BD1E87">
        <w:rPr>
          <w:rFonts w:ascii="Times New Roman" w:hAnsi="Times New Roman" w:cs="Times New Roman"/>
          <w:color w:val="000000"/>
          <w:sz w:val="24"/>
          <w:szCs w:val="24"/>
        </w:rPr>
        <w:t>$400 al disertante.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</w:t>
      </w:r>
    </w:p>
    <w:p w:rsidR="00E56AF2" w:rsidRPr="00BD1E87" w:rsidRDefault="00E56AF2" w:rsidP="00E56AF2">
      <w:pPr>
        <w:spacing w:after="0" w:line="360" w:lineRule="auto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8622C2">
        <w:rPr>
          <w:rFonts w:ascii="Times New Roman" w:hAnsi="Times New Roman" w:cs="Times New Roman"/>
          <w:color w:val="000000"/>
          <w:sz w:val="24"/>
          <w:szCs w:val="24"/>
        </w:rPr>
        <w:t>Viernes 22: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SIG sobre TIC EN LAS AULAS a cargo de la </w:t>
      </w:r>
      <w:proofErr w:type="spellStart"/>
      <w:r w:rsidRPr="00BD1E87">
        <w:rPr>
          <w:rFonts w:ascii="Times New Roman" w:hAnsi="Times New Roman" w:cs="Times New Roman"/>
          <w:color w:val="000000"/>
          <w:sz w:val="24"/>
          <w:szCs w:val="24"/>
        </w:rPr>
        <w:t>prof.</w:t>
      </w:r>
      <w:proofErr w:type="spellEnd"/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 Nilda </w:t>
      </w:r>
      <w:proofErr w:type="spellStart"/>
      <w:r w:rsidRPr="00BD1E87">
        <w:rPr>
          <w:rFonts w:ascii="Times New Roman" w:hAnsi="Times New Roman" w:cs="Times New Roman"/>
          <w:color w:val="000000"/>
          <w:sz w:val="24"/>
          <w:szCs w:val="24"/>
        </w:rPr>
        <w:t>Resasco</w:t>
      </w:r>
      <w:proofErr w:type="spellEnd"/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. Gratuito para socios. Dos encuentros (22/6 y 13/7) </w:t>
      </w:r>
      <w:r>
        <w:rPr>
          <w:rFonts w:ascii="Times New Roman" w:hAnsi="Times New Roman" w:cs="Times New Roman"/>
          <w:color w:val="000000"/>
          <w:sz w:val="24"/>
          <w:szCs w:val="24"/>
        </w:rPr>
        <w:t>en la oficina de APIBB. Se debieron</w:t>
      </w:r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 acrecentar </w:t>
      </w:r>
      <w:proofErr w:type="gramStart"/>
      <w:r w:rsidRPr="00BD1E87">
        <w:rPr>
          <w:rFonts w:ascii="Times New Roman" w:hAnsi="Times New Roman" w:cs="Times New Roman"/>
          <w:color w:val="000000"/>
          <w:sz w:val="24"/>
          <w:szCs w:val="24"/>
        </w:rPr>
        <w:t>los</w:t>
      </w:r>
      <w:proofErr w:type="gramEnd"/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 megas para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poder usar internet con los equipos.--------------------------------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-----------------------</w:t>
      </w:r>
    </w:p>
    <w:p w:rsidR="00E56AF2" w:rsidRPr="00140FEF" w:rsidRDefault="00E56AF2" w:rsidP="00E56AF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Julio</w:t>
      </w:r>
    </w:p>
    <w:p w:rsidR="00E56AF2" w:rsidRPr="00BD1E87" w:rsidRDefault="00E56AF2" w:rsidP="00E56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Sábado</w:t>
      </w:r>
      <w:r w:rsidRPr="0014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comienzó</w:t>
      </w:r>
      <w:proofErr w:type="spellEnd"/>
      <w:r w:rsidRPr="00BD1E87">
        <w:rPr>
          <w:rFonts w:ascii="Times New Roman" w:hAnsi="Times New Roman" w:cs="Times New Roman"/>
          <w:sz w:val="24"/>
          <w:szCs w:val="24"/>
        </w:rPr>
        <w:t xml:space="preserve"> a preparar la lista de libros para el museo histórico con la principal colaboración de la </w:t>
      </w:r>
      <w:proofErr w:type="spellStart"/>
      <w:r w:rsidRPr="00BD1E87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BD1E87">
        <w:rPr>
          <w:rFonts w:ascii="Times New Roman" w:hAnsi="Times New Roman" w:cs="Times New Roman"/>
          <w:sz w:val="24"/>
          <w:szCs w:val="24"/>
        </w:rPr>
        <w:t xml:space="preserve"> Nora Noel.</w:t>
      </w:r>
      <w:r>
        <w:rPr>
          <w:rFonts w:ascii="Times New Roman" w:hAnsi="Times New Roman" w:cs="Times New Roman"/>
          <w:sz w:val="24"/>
          <w:szCs w:val="24"/>
        </w:rPr>
        <w:t>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E56AF2" w:rsidRPr="00140FEF" w:rsidRDefault="00E56AF2" w:rsidP="00E56A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FEF">
        <w:rPr>
          <w:rFonts w:ascii="Times New Roman" w:hAnsi="Times New Roman" w:cs="Times New Roman"/>
          <w:b/>
          <w:sz w:val="24"/>
          <w:szCs w:val="24"/>
        </w:rPr>
        <w:t>Agosto</w:t>
      </w:r>
    </w:p>
    <w:p w:rsidR="00E56AF2" w:rsidRPr="00BD1E87" w:rsidRDefault="00E56AF2" w:rsidP="00E56A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 xml:space="preserve">Sábado 4: </w:t>
      </w:r>
      <w:r>
        <w:rPr>
          <w:rFonts w:ascii="Times New Roman" w:hAnsi="Times New Roman" w:cs="Times New Roman"/>
          <w:color w:val="000000"/>
          <w:sz w:val="24"/>
          <w:szCs w:val="24"/>
        </w:rPr>
        <w:t>Se decidió</w:t>
      </w:r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 sortear entre los socios una beca para asistir a FAAPI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La misma constará</w:t>
      </w:r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 de la inscripción y una entrega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$1000 para gastos.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continúo</w:t>
      </w:r>
      <w:proofErr w:type="spellEnd"/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 liberando la oficina de documentos, libros y mobiliario. Los libros que no fueron adquiridos en las ventas simbólicas, serán enviados al Instituto Braille para ser vendidos  como papel. </w:t>
      </w:r>
      <w:r>
        <w:rPr>
          <w:rFonts w:ascii="Times New Roman" w:hAnsi="Times New Roman" w:cs="Times New Roman"/>
          <w:color w:val="000000"/>
          <w:sz w:val="24"/>
          <w:szCs w:val="24"/>
        </w:rPr>
        <w:t>--------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Sábado 25: </w:t>
      </w:r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Primer taller sobre “LOS RIESGOS EN LAS REDES SOCIALES”, (continuación del dictado el año anterior) a cargo de la docente   MARIA DEL VALLE VALDEZ MORALES en la oficina de APIBB. Socios gratis. 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</w:t>
      </w:r>
    </w:p>
    <w:p w:rsidR="00E56AF2" w:rsidRPr="001020EB" w:rsidRDefault="00E56AF2" w:rsidP="00E56AF2">
      <w:pPr>
        <w:spacing w:after="0" w:line="360" w:lineRule="auto"/>
        <w:ind w:right="-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Septiembre</w:t>
      </w:r>
    </w:p>
    <w:p w:rsidR="00E56AF2" w:rsidRPr="00BD1E87" w:rsidRDefault="00E56AF2" w:rsidP="00E56AF2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Miércoles 5: Se sorteó </w:t>
      </w:r>
      <w:r w:rsidRPr="00BD1E87">
        <w:rPr>
          <w:rFonts w:ascii="Times New Roman" w:hAnsi="Times New Roman" w:cs="Times New Roman"/>
          <w:sz w:val="24"/>
          <w:szCs w:val="24"/>
        </w:rPr>
        <w:t xml:space="preserve">la beca para el Congreso anual de FAAPI. La beneficiada </w:t>
      </w:r>
      <w:r>
        <w:rPr>
          <w:rFonts w:ascii="Times New Roman" w:hAnsi="Times New Roman" w:cs="Times New Roman"/>
          <w:sz w:val="24"/>
          <w:szCs w:val="24"/>
        </w:rPr>
        <w:t xml:space="preserve">fue </w:t>
      </w:r>
      <w:r w:rsidRPr="00BD1E87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socia NOELIA SANCHEZ, quién debió</w:t>
      </w:r>
      <w:r w:rsidRPr="00BD1E8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sistir a la reunión a realizada</w:t>
      </w:r>
      <w:r w:rsidRPr="00BD1E87">
        <w:rPr>
          <w:rFonts w:ascii="Times New Roman" w:hAnsi="Times New Roman" w:cs="Times New Roman"/>
          <w:sz w:val="24"/>
          <w:szCs w:val="24"/>
        </w:rPr>
        <w:t xml:space="preserve"> durante el congreso en representación de APIBB.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Sábado 8: Se tomaron </w:t>
      </w:r>
      <w:r w:rsidRPr="00BD1E87">
        <w:rPr>
          <w:rFonts w:ascii="Times New Roman" w:hAnsi="Times New Roman" w:cs="Times New Roman"/>
          <w:sz w:val="24"/>
          <w:szCs w:val="24"/>
        </w:rPr>
        <w:t>fotos de mesas, sillas de algarrobo y demás artículos para poder ponerlos a la venta vía diferent</w:t>
      </w:r>
      <w:r>
        <w:rPr>
          <w:rFonts w:ascii="Times New Roman" w:hAnsi="Times New Roman" w:cs="Times New Roman"/>
          <w:sz w:val="24"/>
          <w:szCs w:val="24"/>
        </w:rPr>
        <w:t>es medios de difusión. Se decidió</w:t>
      </w:r>
      <w:r w:rsidRPr="00BD1E87">
        <w:rPr>
          <w:rFonts w:ascii="Times New Roman" w:hAnsi="Times New Roman" w:cs="Times New Roman"/>
          <w:sz w:val="24"/>
          <w:szCs w:val="24"/>
        </w:rPr>
        <w:t>, además, dejar la administración del alquiler de la oficina en manos de una inmobiliaria para que la información sea más clara. Después de consultar co</w:t>
      </w:r>
      <w:r>
        <w:rPr>
          <w:rFonts w:ascii="Times New Roman" w:hAnsi="Times New Roman" w:cs="Times New Roman"/>
          <w:sz w:val="24"/>
          <w:szCs w:val="24"/>
        </w:rPr>
        <w:t xml:space="preserve">n  varias inmobiliarias se eligió a Urbana Propiedades”. Se volvieron </w:t>
      </w:r>
      <w:r w:rsidRPr="00BD1E87">
        <w:rPr>
          <w:rFonts w:ascii="Times New Roman" w:hAnsi="Times New Roman" w:cs="Times New Roman"/>
          <w:sz w:val="24"/>
          <w:szCs w:val="24"/>
        </w:rPr>
        <w:t xml:space="preserve"> a re categorizar los valores mínimos éticos de las clases porque varios socios presentaron la </w:t>
      </w:r>
      <w:proofErr w:type="gramStart"/>
      <w:r w:rsidRPr="00BD1E87">
        <w:rPr>
          <w:rFonts w:ascii="Times New Roman" w:hAnsi="Times New Roman" w:cs="Times New Roman"/>
          <w:sz w:val="24"/>
          <w:szCs w:val="24"/>
        </w:rPr>
        <w:t xml:space="preserve">inquietud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------------------------------------------------------------</w:t>
      </w:r>
    </w:p>
    <w:p w:rsidR="00E56AF2" w:rsidRPr="00BD1E87" w:rsidRDefault="00E56AF2" w:rsidP="00E56AF2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Viernes 14 y sábado 15:</w:t>
      </w:r>
      <w:r w:rsidRPr="00BD1E87">
        <w:rPr>
          <w:rFonts w:ascii="Times New Roman" w:hAnsi="Times New Roman" w:cs="Times New Roman"/>
          <w:sz w:val="24"/>
          <w:szCs w:val="24"/>
        </w:rPr>
        <w:t xml:space="preserve"> Representantes de la CD</w:t>
      </w:r>
      <w:r>
        <w:rPr>
          <w:rFonts w:ascii="Times New Roman" w:hAnsi="Times New Roman" w:cs="Times New Roman"/>
          <w:sz w:val="24"/>
          <w:szCs w:val="24"/>
        </w:rPr>
        <w:t xml:space="preserve"> asistieron a</w:t>
      </w:r>
      <w:r w:rsidRPr="00BD1E87">
        <w:rPr>
          <w:rFonts w:ascii="Times New Roman" w:hAnsi="Times New Roman" w:cs="Times New Roman"/>
          <w:sz w:val="24"/>
          <w:szCs w:val="24"/>
        </w:rPr>
        <w:t xml:space="preserve"> las colaciones de grado de los Institutos SUPERIOR JUAN XXIII y JULIO CESAR AVANZA para entregar  membresías gratuitas a los alumnos de mejor promedio.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E56AF2" w:rsidRPr="001020EB" w:rsidRDefault="00E56AF2" w:rsidP="00E56AF2">
      <w:pPr>
        <w:spacing w:after="0" w:line="360" w:lineRule="auto"/>
        <w:ind w:right="-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Octubre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Sábado 20</w:t>
      </w:r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: Segundo taller, abierto al público en general sobre ‘MAPAS INTERACTIVOS Y CREACION Y EDICION DE FORMULARIOS ON LINE” con la disertante MARIA DEL VALLE VALDEZ MORALES en la oficina de APIBB. Socios gratis. 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------------------------</w:t>
      </w:r>
    </w:p>
    <w:p w:rsidR="00E56AF2" w:rsidRPr="00BD1E87" w:rsidRDefault="00E56AF2" w:rsidP="00E56AF2">
      <w:pPr>
        <w:spacing w:after="0" w:line="360" w:lineRule="auto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Sábado 27:</w:t>
      </w:r>
      <w:r>
        <w:rPr>
          <w:rFonts w:ascii="Times New Roman" w:hAnsi="Times New Roman" w:cs="Times New Roman"/>
          <w:sz w:val="24"/>
          <w:szCs w:val="24"/>
        </w:rPr>
        <w:t xml:space="preserve"> Se acordó</w:t>
      </w:r>
      <w:r w:rsidRPr="00BD1E87">
        <w:rPr>
          <w:rFonts w:ascii="Times New Roman" w:hAnsi="Times New Roman" w:cs="Times New Roman"/>
          <w:sz w:val="24"/>
          <w:szCs w:val="24"/>
        </w:rPr>
        <w:t xml:space="preserve"> con la Prof. </w:t>
      </w:r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YASI VERA SABATINI que APIBB brindará  difusión de la Tecnicatura en </w:t>
      </w:r>
      <w:proofErr w:type="spellStart"/>
      <w:r w:rsidRPr="00BD1E87">
        <w:rPr>
          <w:rFonts w:ascii="Times New Roman" w:hAnsi="Times New Roman" w:cs="Times New Roman"/>
          <w:color w:val="000000"/>
          <w:sz w:val="24"/>
          <w:szCs w:val="24"/>
        </w:rPr>
        <w:t>Traductorado</w:t>
      </w:r>
      <w:proofErr w:type="spellEnd"/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B05F0">
        <w:rPr>
          <w:rFonts w:ascii="Times New Roman" w:hAnsi="Times New Roman" w:cs="Times New Roman"/>
          <w:sz w:val="24"/>
          <w:szCs w:val="24"/>
        </w:rPr>
        <w:t xml:space="preserve">nglés que ofrece el Instituto Pedro </w:t>
      </w:r>
      <w:proofErr w:type="spellStart"/>
      <w:r w:rsidRPr="00AB05F0">
        <w:rPr>
          <w:rFonts w:ascii="Times New Roman" w:hAnsi="Times New Roman" w:cs="Times New Roman"/>
          <w:sz w:val="24"/>
          <w:szCs w:val="24"/>
        </w:rPr>
        <w:t>Goyena</w:t>
      </w:r>
      <w:proofErr w:type="spellEnd"/>
      <w:r w:rsidRPr="00AB05F0">
        <w:rPr>
          <w:rFonts w:ascii="Times New Roman" w:hAnsi="Times New Roman" w:cs="Times New Roman"/>
          <w:sz w:val="24"/>
          <w:szCs w:val="24"/>
        </w:rPr>
        <w:t xml:space="preserve"> a cambio del uso de </w:t>
      </w:r>
      <w:r>
        <w:rPr>
          <w:rFonts w:ascii="Times New Roman" w:hAnsi="Times New Roman" w:cs="Times New Roman"/>
          <w:sz w:val="24"/>
          <w:szCs w:val="24"/>
        </w:rPr>
        <w:t>sus instalaciones para un</w:t>
      </w:r>
      <w:r w:rsidRPr="00AB05F0">
        <w:rPr>
          <w:rFonts w:ascii="Times New Roman" w:hAnsi="Times New Roman" w:cs="Times New Roman"/>
          <w:sz w:val="24"/>
          <w:szCs w:val="24"/>
        </w:rPr>
        <w:t xml:space="preserve"> evento y/o taller </w:t>
      </w:r>
      <w:r>
        <w:rPr>
          <w:rFonts w:ascii="Times New Roman" w:hAnsi="Times New Roman" w:cs="Times New Roman"/>
          <w:sz w:val="24"/>
          <w:szCs w:val="24"/>
        </w:rPr>
        <w:t xml:space="preserve">en el futuro. </w:t>
      </w:r>
      <w:r w:rsidRPr="00A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</w:t>
      </w:r>
    </w:p>
    <w:p w:rsidR="00E56AF2" w:rsidRPr="001020EB" w:rsidRDefault="00E56AF2" w:rsidP="00E56AF2">
      <w:pPr>
        <w:spacing w:after="0" w:line="360" w:lineRule="auto"/>
        <w:ind w:right="-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Noviembre</w:t>
      </w:r>
    </w:p>
    <w:p w:rsidR="00E56AF2" w:rsidRPr="00D45FCF" w:rsidRDefault="00E56AF2" w:rsidP="00E56AF2">
      <w:pPr>
        <w:spacing w:after="0" w:line="360" w:lineRule="auto"/>
        <w:ind w:righ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Jueves 2: </w:t>
      </w:r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obsequió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 socia honoraria Ana Antonia Giner los afiches enmarcados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oficina.  La CD consideró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teniendo 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cuenta los años que trabajó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nuestra institución, ocupando distintos cargos y logrando junto con sus compañeros de entonces que APIBB se afianzara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prosperara, correspondí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D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obsequiárselos para que los conserve como un grato recuerdo.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Durante el resto del mes se mantuvo contacto con </w:t>
      </w:r>
      <w:proofErr w:type="gramStart"/>
      <w:r w:rsidRPr="00BD1E87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E87">
        <w:rPr>
          <w:rFonts w:ascii="Times New Roman" w:hAnsi="Times New Roman" w:cs="Times New Roman"/>
          <w:color w:val="000000"/>
          <w:sz w:val="24"/>
          <w:szCs w:val="24"/>
        </w:rPr>
        <w:t>prof.</w:t>
      </w:r>
      <w:proofErr w:type="spellEnd"/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 LETICIA YULITA para realizar un posible evento en el que ella disertaría en ocasión de su viaje a Bahía Blanca para abril de 2019.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------------------</w:t>
      </w:r>
    </w:p>
    <w:p w:rsidR="00E56AF2" w:rsidRPr="001020EB" w:rsidRDefault="00E56AF2" w:rsidP="00E56AF2">
      <w:pPr>
        <w:spacing w:after="0" w:line="360" w:lineRule="auto"/>
        <w:ind w:right="-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Diciembre</w:t>
      </w:r>
    </w:p>
    <w:p w:rsidR="00E56AF2" w:rsidRPr="00BD1E87" w:rsidRDefault="00E56AF2" w:rsidP="00E56AF2">
      <w:pPr>
        <w:spacing w:after="0" w:line="360" w:lineRule="auto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Sábado 1º:</w:t>
      </w:r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realizó </w:t>
      </w:r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una ASAMBLEA GENERAL </w:t>
      </w:r>
      <w:r>
        <w:rPr>
          <w:rFonts w:ascii="Times New Roman" w:hAnsi="Times New Roman" w:cs="Times New Roman"/>
          <w:color w:val="000000"/>
          <w:sz w:val="24"/>
          <w:szCs w:val="24"/>
        </w:rPr>
        <w:t>EXTRA</w:t>
      </w:r>
      <w:r w:rsidRPr="00BD1E87">
        <w:rPr>
          <w:rFonts w:ascii="Times New Roman" w:hAnsi="Times New Roman" w:cs="Times New Roman"/>
          <w:color w:val="000000"/>
          <w:sz w:val="24"/>
          <w:szCs w:val="24"/>
        </w:rPr>
        <w:t xml:space="preserve">ORDINARIA para informar a los socios sobre lo actuado hasta el momento y evaluar la disposición de los muebles restantes. Lamentablemente asistieron sólo 2 socias, a pesar de haber informado cuán importante era la presencia de los mismos. 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</w:t>
      </w:r>
    </w:p>
    <w:p w:rsidR="00E56AF2" w:rsidRDefault="00E56AF2" w:rsidP="00E56AF2">
      <w:pPr>
        <w:spacing w:line="360" w:lineRule="auto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envió</w:t>
      </w:r>
      <w:r w:rsidRPr="003806C7">
        <w:rPr>
          <w:rFonts w:ascii="Times New Roman" w:hAnsi="Times New Roman" w:cs="Times New Roman"/>
          <w:sz w:val="24"/>
          <w:szCs w:val="24"/>
        </w:rPr>
        <w:t xml:space="preserve">  a los socios </w:t>
      </w:r>
      <w:r w:rsidRPr="00BD1E87">
        <w:rPr>
          <w:rFonts w:ascii="Times New Roman" w:hAnsi="Times New Roman" w:cs="Times New Roman"/>
          <w:color w:val="000000"/>
          <w:sz w:val="24"/>
          <w:szCs w:val="24"/>
        </w:rPr>
        <w:t>una postal virtual augurando un buen comienzo para el 2019.</w:t>
      </w:r>
      <w:r>
        <w:rPr>
          <w:rFonts w:ascii="Times New Roman" w:hAnsi="Times New Roman" w:cs="Times New Roman"/>
          <w:color w:val="000000"/>
          <w:sz w:val="24"/>
          <w:szCs w:val="24"/>
        </w:rPr>
        <w:t>------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Comisión Directiva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 w:rsidRPr="000C7B7B">
        <w:rPr>
          <w:rFonts w:ascii="Times New Roman" w:hAnsi="Times New Roman"/>
          <w:sz w:val="24"/>
          <w:szCs w:val="24"/>
        </w:rPr>
        <w:t>Presidente:</w:t>
      </w:r>
      <w:r>
        <w:rPr>
          <w:rFonts w:ascii="Times New Roman" w:hAnsi="Times New Roman"/>
          <w:sz w:val="24"/>
          <w:szCs w:val="24"/>
        </w:rPr>
        <w:t xml:space="preserve"> Romina </w:t>
      </w:r>
      <w:proofErr w:type="spellStart"/>
      <w:r>
        <w:rPr>
          <w:rFonts w:ascii="Times New Roman" w:hAnsi="Times New Roman"/>
          <w:sz w:val="24"/>
          <w:szCs w:val="24"/>
        </w:rPr>
        <w:t>Piergentili</w:t>
      </w:r>
      <w:proofErr w:type="spellEnd"/>
      <w:r>
        <w:rPr>
          <w:rFonts w:ascii="Times New Roman" w:hAnsi="Times New Roman"/>
          <w:sz w:val="24"/>
          <w:szCs w:val="24"/>
        </w:rPr>
        <w:t xml:space="preserve">  (resta 1 año)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Vicepresidente: Analía </w:t>
      </w:r>
      <w:proofErr w:type="spellStart"/>
      <w:r>
        <w:rPr>
          <w:rFonts w:ascii="Times New Roman" w:hAnsi="Times New Roman"/>
          <w:sz w:val="24"/>
          <w:szCs w:val="24"/>
        </w:rPr>
        <w:t>Carrio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por</w:t>
      </w:r>
      <w:proofErr w:type="gramEnd"/>
      <w:r>
        <w:rPr>
          <w:rFonts w:ascii="Times New Roman" w:hAnsi="Times New Roman"/>
          <w:sz w:val="24"/>
          <w:szCs w:val="24"/>
        </w:rPr>
        <w:t xml:space="preserve"> 2 años)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Secretaria: Miriam </w:t>
      </w:r>
      <w:proofErr w:type="spellStart"/>
      <w:r>
        <w:rPr>
          <w:rFonts w:ascii="Times New Roman" w:hAnsi="Times New Roman"/>
          <w:sz w:val="24"/>
          <w:szCs w:val="24"/>
        </w:rPr>
        <w:t>Mazzella</w:t>
      </w:r>
      <w:proofErr w:type="spellEnd"/>
      <w:r>
        <w:rPr>
          <w:rFonts w:ascii="Times New Roman" w:hAnsi="Times New Roman"/>
          <w:sz w:val="24"/>
          <w:szCs w:val="24"/>
        </w:rPr>
        <w:t xml:space="preserve"> (resta 1 año)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Prosecretaria: Paola </w:t>
      </w:r>
      <w:proofErr w:type="spellStart"/>
      <w:r>
        <w:rPr>
          <w:rFonts w:ascii="Times New Roman" w:hAnsi="Times New Roman"/>
          <w:sz w:val="24"/>
          <w:szCs w:val="24"/>
        </w:rPr>
        <w:t>Haag</w:t>
      </w:r>
      <w:proofErr w:type="spellEnd"/>
      <w:r>
        <w:rPr>
          <w:rFonts w:ascii="Times New Roman" w:hAnsi="Times New Roman"/>
          <w:sz w:val="24"/>
          <w:szCs w:val="24"/>
        </w:rPr>
        <w:t xml:space="preserve"> (por 2 años)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Tesorera :</w:t>
      </w:r>
      <w:proofErr w:type="gramEnd"/>
      <w:r>
        <w:rPr>
          <w:rFonts w:ascii="Times New Roman" w:hAnsi="Times New Roman"/>
          <w:sz w:val="24"/>
          <w:szCs w:val="24"/>
        </w:rPr>
        <w:t xml:space="preserve"> Nora </w:t>
      </w:r>
      <w:proofErr w:type="spellStart"/>
      <w:r>
        <w:rPr>
          <w:rFonts w:ascii="Times New Roman" w:hAnsi="Times New Roman"/>
          <w:sz w:val="24"/>
          <w:szCs w:val="24"/>
        </w:rPr>
        <w:t>Nôel</w:t>
      </w:r>
      <w:proofErr w:type="spellEnd"/>
      <w:r>
        <w:rPr>
          <w:rFonts w:ascii="Times New Roman" w:hAnsi="Times New Roman"/>
          <w:sz w:val="24"/>
          <w:szCs w:val="24"/>
        </w:rPr>
        <w:t xml:space="preserve"> (resta 1 año)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Protesorera: Ana María </w:t>
      </w:r>
      <w:proofErr w:type="spellStart"/>
      <w:r>
        <w:rPr>
          <w:rFonts w:ascii="Times New Roman" w:hAnsi="Times New Roman"/>
          <w:sz w:val="24"/>
          <w:szCs w:val="24"/>
        </w:rPr>
        <w:t>Pettinari</w:t>
      </w:r>
      <w:proofErr w:type="spellEnd"/>
      <w:r>
        <w:rPr>
          <w:rFonts w:ascii="Times New Roman" w:hAnsi="Times New Roman"/>
          <w:sz w:val="24"/>
          <w:szCs w:val="24"/>
        </w:rPr>
        <w:t xml:space="preserve"> (por 2 años)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titular: Ma. Isabel </w:t>
      </w:r>
      <w:proofErr w:type="spellStart"/>
      <w:r>
        <w:rPr>
          <w:rFonts w:ascii="Times New Roman" w:hAnsi="Times New Roman"/>
          <w:sz w:val="24"/>
          <w:szCs w:val="24"/>
        </w:rPr>
        <w:t>Hipperdinger</w:t>
      </w:r>
      <w:proofErr w:type="spellEnd"/>
      <w:r>
        <w:rPr>
          <w:rFonts w:ascii="Times New Roman" w:hAnsi="Times New Roman"/>
          <w:sz w:val="24"/>
          <w:szCs w:val="24"/>
        </w:rPr>
        <w:t xml:space="preserve"> (resta 1 año)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suplente: Nilda </w:t>
      </w:r>
      <w:proofErr w:type="spellStart"/>
      <w:r>
        <w:rPr>
          <w:rFonts w:ascii="Times New Roman" w:hAnsi="Times New Roman"/>
          <w:sz w:val="24"/>
          <w:szCs w:val="24"/>
        </w:rPr>
        <w:t>Resasco</w:t>
      </w:r>
      <w:proofErr w:type="spellEnd"/>
      <w:r>
        <w:rPr>
          <w:rFonts w:ascii="Times New Roman" w:hAnsi="Times New Roman"/>
          <w:sz w:val="24"/>
          <w:szCs w:val="24"/>
        </w:rPr>
        <w:t xml:space="preserve"> (por 1 año)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Comisión Revisora de Cuentas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 w:rsidRPr="00DF01BA">
        <w:rPr>
          <w:rFonts w:ascii="Times New Roman" w:hAnsi="Times New Roman"/>
          <w:sz w:val="24"/>
          <w:szCs w:val="24"/>
        </w:rPr>
        <w:t xml:space="preserve">Titular </w:t>
      </w:r>
      <w:proofErr w:type="gramStart"/>
      <w:r w:rsidRPr="00DF01BA">
        <w:rPr>
          <w:rFonts w:ascii="Times New Roman" w:hAnsi="Times New Roman"/>
          <w:sz w:val="24"/>
          <w:szCs w:val="24"/>
        </w:rPr>
        <w:t>1ra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Sandra </w:t>
      </w:r>
      <w:proofErr w:type="spellStart"/>
      <w:r>
        <w:rPr>
          <w:rFonts w:ascii="Times New Roman" w:hAnsi="Times New Roman"/>
          <w:sz w:val="24"/>
          <w:szCs w:val="24"/>
        </w:rPr>
        <w:t>Aliotti</w:t>
      </w:r>
      <w:proofErr w:type="spellEnd"/>
      <w:r>
        <w:rPr>
          <w:rFonts w:ascii="Times New Roman" w:hAnsi="Times New Roman"/>
          <w:sz w:val="24"/>
          <w:szCs w:val="24"/>
        </w:rPr>
        <w:t xml:space="preserve"> (por 2 años)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Titular 2da: Analía </w:t>
      </w:r>
      <w:proofErr w:type="spellStart"/>
      <w:r>
        <w:rPr>
          <w:rFonts w:ascii="Times New Roman" w:hAnsi="Times New Roman"/>
          <w:sz w:val="24"/>
          <w:szCs w:val="24"/>
        </w:rPr>
        <w:t>Leirós</w:t>
      </w:r>
      <w:proofErr w:type="spellEnd"/>
      <w:r>
        <w:rPr>
          <w:rFonts w:ascii="Times New Roman" w:hAnsi="Times New Roman"/>
          <w:sz w:val="24"/>
          <w:szCs w:val="24"/>
        </w:rPr>
        <w:t xml:space="preserve"> (resta 1 año)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Titular 3ra: Sin cubrir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Suplente 1ra: Sin cubrir</w:t>
      </w:r>
    </w:p>
    <w:p w:rsidR="00E56AF2" w:rsidRDefault="00E56AF2" w:rsidP="00E56AF2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Suplente 2da: Sin cubrir</w:t>
      </w:r>
    </w:p>
    <w:p w:rsidR="00E56AF2" w:rsidRPr="00DF01BA" w:rsidRDefault="00E56AF2" w:rsidP="00E56AF2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</w:p>
    <w:p w:rsidR="00756E06" w:rsidRDefault="00756E06"/>
    <w:sectPr w:rsidR="00756E06" w:rsidSect="00E56AF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01"/>
    <w:rsid w:val="00756E06"/>
    <w:rsid w:val="00A50B01"/>
    <w:rsid w:val="00E5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F2"/>
    <w:pPr>
      <w:spacing w:after="160" w:line="256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F2"/>
    <w:pPr>
      <w:spacing w:after="160" w:line="256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1299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</dc:creator>
  <cp:keywords/>
  <dc:description/>
  <cp:lastModifiedBy>Nilda</cp:lastModifiedBy>
  <cp:revision>2</cp:revision>
  <dcterms:created xsi:type="dcterms:W3CDTF">2019-04-30T15:35:00Z</dcterms:created>
  <dcterms:modified xsi:type="dcterms:W3CDTF">2019-04-30T15:43:00Z</dcterms:modified>
</cp:coreProperties>
</file>